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863B" w14:textId="77777777" w:rsidR="00806AC0" w:rsidRDefault="00806AC0" w:rsidP="00806AC0">
      <w:pPr>
        <w:rPr>
          <w:b/>
        </w:rPr>
      </w:pPr>
    </w:p>
    <w:p w14:paraId="71AC6D82" w14:textId="30E3260A" w:rsidR="00806AC0" w:rsidRPr="00806AC0" w:rsidRDefault="00806AC0" w:rsidP="00806AC0">
      <w:r>
        <w:rPr>
          <w:b/>
        </w:rPr>
        <w:tab/>
      </w:r>
      <w:r>
        <w:rPr>
          <w:b/>
        </w:rPr>
        <w:tab/>
      </w:r>
      <w:r>
        <w:rPr>
          <w:b/>
        </w:rPr>
        <w:tab/>
      </w:r>
      <w:r>
        <w:rPr>
          <w:b/>
        </w:rPr>
        <w:tab/>
      </w:r>
      <w:r>
        <w:rPr>
          <w:b/>
        </w:rPr>
        <w:tab/>
      </w:r>
      <w:r>
        <w:rPr>
          <w:b/>
        </w:rPr>
        <w:tab/>
      </w:r>
      <w:r>
        <w:rPr>
          <w:b/>
        </w:rPr>
        <w:tab/>
      </w:r>
      <w:r>
        <w:rPr>
          <w:b/>
        </w:rPr>
        <w:tab/>
      </w:r>
      <w:r w:rsidRPr="00806AC0">
        <w:t xml:space="preserve">   Raciążek, dnia </w:t>
      </w:r>
      <w:r w:rsidR="004947A6">
        <w:t>10</w:t>
      </w:r>
      <w:r w:rsidRPr="00806AC0">
        <w:t>.1</w:t>
      </w:r>
      <w:r w:rsidR="004947A6">
        <w:t>2</w:t>
      </w:r>
      <w:r w:rsidRPr="00806AC0">
        <w:t>.201</w:t>
      </w:r>
      <w:r w:rsidR="00A760B4">
        <w:t>9</w:t>
      </w:r>
      <w:r w:rsidRPr="00806AC0">
        <w:t xml:space="preserve"> r.</w:t>
      </w:r>
    </w:p>
    <w:p w14:paraId="7EF1F987" w14:textId="77777777" w:rsidR="00806AC0" w:rsidRPr="00806AC0" w:rsidRDefault="00806AC0" w:rsidP="00806AC0">
      <w:pPr>
        <w:rPr>
          <w:b/>
          <w:u w:val="single"/>
        </w:rPr>
      </w:pPr>
    </w:p>
    <w:p w14:paraId="23FEA010" w14:textId="78D41851" w:rsidR="00806AC0" w:rsidRPr="00806AC0" w:rsidRDefault="00806AC0" w:rsidP="00806AC0">
      <w:r w:rsidRPr="00806AC0">
        <w:t>DA.3426.</w:t>
      </w:r>
      <w:r w:rsidR="004947A6">
        <w:t>9</w:t>
      </w:r>
      <w:r w:rsidRPr="00806AC0">
        <w:t>.</w:t>
      </w:r>
      <w:r w:rsidR="004947A6">
        <w:t>2</w:t>
      </w:r>
      <w:r w:rsidRPr="00806AC0">
        <w:t>.201</w:t>
      </w:r>
      <w:r w:rsidR="00A760B4">
        <w:t>9</w:t>
      </w:r>
    </w:p>
    <w:p w14:paraId="7A4F4E91" w14:textId="77777777" w:rsidR="00806AC0" w:rsidRPr="00806AC0" w:rsidRDefault="00806AC0" w:rsidP="00806AC0"/>
    <w:p w14:paraId="61A7A312" w14:textId="30E62156" w:rsidR="00806AC0" w:rsidRDefault="00806AC0" w:rsidP="00552A43">
      <w:pPr>
        <w:pStyle w:val="Bezodstpw"/>
        <w:rPr>
          <w:b/>
          <w:bCs/>
        </w:rPr>
      </w:pPr>
      <w:r w:rsidRPr="00806AC0">
        <w:t xml:space="preserve">   </w:t>
      </w:r>
      <w:r w:rsidRPr="00806AC0">
        <w:tab/>
      </w:r>
      <w:r w:rsidRPr="00806AC0">
        <w:tab/>
      </w:r>
      <w:r w:rsidRPr="00806AC0">
        <w:tab/>
      </w:r>
      <w:r w:rsidRPr="00806AC0">
        <w:tab/>
      </w:r>
      <w:r w:rsidRPr="00806AC0">
        <w:tab/>
      </w:r>
      <w:r w:rsidRPr="00806AC0">
        <w:tab/>
      </w:r>
      <w:r w:rsidRPr="00806AC0">
        <w:tab/>
      </w:r>
      <w:r w:rsidRPr="00806AC0">
        <w:tab/>
      </w:r>
      <w:r w:rsidRPr="007B7AD5">
        <w:rPr>
          <w:b/>
          <w:bCs/>
        </w:rPr>
        <w:t xml:space="preserve">   </w:t>
      </w:r>
      <w:r w:rsidR="00552A43">
        <w:rPr>
          <w:b/>
          <w:bCs/>
        </w:rPr>
        <w:t>WYKONAWCY</w:t>
      </w:r>
    </w:p>
    <w:p w14:paraId="7727E35F" w14:textId="42E3ACF2" w:rsidR="00806AC0" w:rsidRDefault="00552A43" w:rsidP="00552A43">
      <w:pPr>
        <w:pStyle w:val="Bezodstpw"/>
        <w:rPr>
          <w:b/>
          <w:bCs/>
        </w:rPr>
      </w:pPr>
      <w:r>
        <w:rPr>
          <w:b/>
          <w:bCs/>
        </w:rPr>
        <w:tab/>
      </w:r>
      <w:r>
        <w:rPr>
          <w:b/>
          <w:bCs/>
        </w:rPr>
        <w:tab/>
      </w:r>
      <w:r>
        <w:rPr>
          <w:b/>
          <w:bCs/>
        </w:rPr>
        <w:tab/>
      </w:r>
      <w:r>
        <w:rPr>
          <w:b/>
          <w:bCs/>
        </w:rPr>
        <w:tab/>
      </w:r>
      <w:r>
        <w:rPr>
          <w:b/>
          <w:bCs/>
        </w:rPr>
        <w:tab/>
      </w:r>
      <w:r>
        <w:rPr>
          <w:b/>
          <w:bCs/>
        </w:rPr>
        <w:tab/>
      </w:r>
      <w:r>
        <w:rPr>
          <w:b/>
          <w:bCs/>
        </w:rPr>
        <w:tab/>
      </w:r>
      <w:r>
        <w:rPr>
          <w:b/>
          <w:bCs/>
        </w:rPr>
        <w:tab/>
        <w:t xml:space="preserve">   biorący udział w postępowaniu</w:t>
      </w:r>
    </w:p>
    <w:p w14:paraId="336E897F" w14:textId="329D8EDA" w:rsidR="00552A43" w:rsidRDefault="00552A43" w:rsidP="00552A43">
      <w:pPr>
        <w:pStyle w:val="Bezodstpw"/>
        <w:rPr>
          <w:b/>
          <w:bCs/>
        </w:rPr>
      </w:pPr>
    </w:p>
    <w:p w14:paraId="617E0022" w14:textId="53D82C57" w:rsidR="00552A43" w:rsidRDefault="00552A43" w:rsidP="00552A43">
      <w:pPr>
        <w:pStyle w:val="Bezodstpw"/>
        <w:rPr>
          <w:b/>
          <w:bCs/>
        </w:rPr>
      </w:pPr>
    </w:p>
    <w:p w14:paraId="2729EECE" w14:textId="77777777" w:rsidR="00CC04BF" w:rsidRPr="00806AC0" w:rsidRDefault="00CC04BF" w:rsidP="00552A43">
      <w:pPr>
        <w:pStyle w:val="Bezodstpw"/>
        <w:rPr>
          <w:b/>
          <w:u w:val="single"/>
        </w:rPr>
      </w:pPr>
    </w:p>
    <w:p w14:paraId="504A9AB0" w14:textId="11BB7AFE" w:rsidR="00806AC0" w:rsidRPr="00806AC0" w:rsidRDefault="00806AC0" w:rsidP="00B14C09">
      <w:pPr>
        <w:jc w:val="both"/>
        <w:rPr>
          <w:b/>
          <w:u w:val="single"/>
        </w:rPr>
      </w:pPr>
      <w:r w:rsidRPr="00806AC0">
        <w:rPr>
          <w:b/>
          <w:u w:val="single"/>
        </w:rPr>
        <w:t>Dotyczy:   postępowania  o  udzielenie  zamówienia  publicznego  prowadzonego  w  trybie  przetargu nieograniczonego  na  „ Dostawa leków, materiałów opatrunkowych oraz pozostałych artykułów medycznych” dla potrzeb Samodzielnego Publicznego Zakładu Leczniczo – Opiekuńczego w Raciążku DA. 3426.</w:t>
      </w:r>
      <w:r w:rsidR="00CD1F37">
        <w:rPr>
          <w:b/>
          <w:u w:val="single"/>
        </w:rPr>
        <w:t>9</w:t>
      </w:r>
      <w:r w:rsidRPr="00806AC0">
        <w:rPr>
          <w:b/>
          <w:u w:val="single"/>
        </w:rPr>
        <w:t>.201</w:t>
      </w:r>
      <w:r w:rsidR="00A760B4">
        <w:rPr>
          <w:b/>
          <w:u w:val="single"/>
        </w:rPr>
        <w:t>9</w:t>
      </w:r>
    </w:p>
    <w:p w14:paraId="591D306C" w14:textId="77777777" w:rsidR="00806AC0" w:rsidRPr="00806AC0" w:rsidRDefault="00806AC0" w:rsidP="00B14C09">
      <w:pPr>
        <w:jc w:val="both"/>
        <w:rPr>
          <w:b/>
        </w:rPr>
      </w:pPr>
    </w:p>
    <w:p w14:paraId="4FD77AF2" w14:textId="77777777" w:rsidR="00806AC0" w:rsidRPr="00806AC0" w:rsidRDefault="00806AC0" w:rsidP="00770045">
      <w:pPr>
        <w:jc w:val="center"/>
        <w:rPr>
          <w:b/>
        </w:rPr>
      </w:pPr>
      <w:r w:rsidRPr="00806AC0">
        <w:rPr>
          <w:b/>
        </w:rPr>
        <w:t>Odpowiedzi na zapytania do treści SIWZ</w:t>
      </w:r>
    </w:p>
    <w:p w14:paraId="18947C58" w14:textId="77777777" w:rsidR="00806AC0" w:rsidRPr="00806AC0" w:rsidRDefault="00806AC0" w:rsidP="00B14C09">
      <w:pPr>
        <w:jc w:val="both"/>
        <w:rPr>
          <w:b/>
        </w:rPr>
      </w:pPr>
    </w:p>
    <w:p w14:paraId="3D16460A" w14:textId="34AF484F" w:rsidR="00806AC0" w:rsidRPr="00AA3560" w:rsidRDefault="00806AC0" w:rsidP="00B14C09">
      <w:pPr>
        <w:jc w:val="both"/>
        <w:rPr>
          <w:bCs/>
        </w:rPr>
      </w:pPr>
      <w:r w:rsidRPr="00A760B4">
        <w:rPr>
          <w:bCs/>
        </w:rPr>
        <w:t>Zamawiający informuje, iż w przedmiotowym post</w:t>
      </w:r>
      <w:r w:rsidR="00C64C7E" w:rsidRPr="00A760B4">
        <w:rPr>
          <w:bCs/>
        </w:rPr>
        <w:t>ę</w:t>
      </w:r>
      <w:r w:rsidRPr="00A760B4">
        <w:rPr>
          <w:bCs/>
        </w:rPr>
        <w:t>powaniu o udzielenie zamówienia publicznego          w trybie przetargu nieograniczonego wpłynęły pytania. W związku z  tym, zgodnie z art. 38 ustawy            z dnia 29 stycznia 2004 r. Prawo zamówień publicznych (Dz.U z 201</w:t>
      </w:r>
      <w:r w:rsidR="00A760B4">
        <w:rPr>
          <w:bCs/>
        </w:rPr>
        <w:t>9</w:t>
      </w:r>
      <w:r w:rsidRPr="00A760B4">
        <w:rPr>
          <w:bCs/>
        </w:rPr>
        <w:t xml:space="preserve"> r., poz. 1</w:t>
      </w:r>
      <w:r w:rsidR="00A760B4">
        <w:rPr>
          <w:bCs/>
        </w:rPr>
        <w:t>843</w:t>
      </w:r>
      <w:r w:rsidRPr="00A760B4">
        <w:rPr>
          <w:bCs/>
        </w:rPr>
        <w:t xml:space="preserve"> ze zm.), Zamawiający przekazuje treść zapytań wraz z wyjaśnieniami.</w:t>
      </w:r>
      <w:r w:rsidR="00AA3560">
        <w:rPr>
          <w:bCs/>
        </w:rPr>
        <w:t xml:space="preserve"> </w:t>
      </w:r>
    </w:p>
    <w:p w14:paraId="6EB8B093" w14:textId="2CC3DBF7" w:rsidR="007566D1" w:rsidRDefault="00974865" w:rsidP="007566D1">
      <w:pPr>
        <w:pStyle w:val="Akapitzlist"/>
        <w:jc w:val="both"/>
      </w:pPr>
      <w:r>
        <w:rPr>
          <w:b/>
        </w:rPr>
        <w:t xml:space="preserve">Pytanie  </w:t>
      </w:r>
      <w:r w:rsidR="007566D1" w:rsidRPr="007566D1">
        <w:rPr>
          <w:bCs/>
        </w:rPr>
        <w:t>1</w:t>
      </w:r>
      <w:r w:rsidR="00114209">
        <w:rPr>
          <w:bCs/>
        </w:rPr>
        <w:t>:</w:t>
      </w:r>
      <w:r w:rsidR="007E72CE">
        <w:rPr>
          <w:bCs/>
        </w:rPr>
        <w:t xml:space="preserve"> </w:t>
      </w:r>
      <w:r w:rsidR="007566D1" w:rsidRPr="007566D1">
        <w:rPr>
          <w:bCs/>
        </w:rPr>
        <w:t xml:space="preserve">Czy Zamawiający dopuszcza w rzeczonym postępowaniu złożenie do Część nr: 4 </w:t>
      </w:r>
      <w:r w:rsidR="007E72CE">
        <w:rPr>
          <w:bCs/>
        </w:rPr>
        <w:t xml:space="preserve">       </w:t>
      </w:r>
      <w:r w:rsidR="007566D1" w:rsidRPr="007566D1">
        <w:rPr>
          <w:bCs/>
        </w:rPr>
        <w:t xml:space="preserve">w pozycji 1.1  oferty równoważnej, w postaci wysokiej jakości pasków testowych typu </w:t>
      </w:r>
      <w:proofErr w:type="spellStart"/>
      <w:r w:rsidR="007566D1" w:rsidRPr="007566D1">
        <w:rPr>
          <w:bCs/>
        </w:rPr>
        <w:t>Glucomaxx</w:t>
      </w:r>
      <w:proofErr w:type="spellEnd"/>
      <w:r w:rsidR="007566D1" w:rsidRPr="007566D1">
        <w:rPr>
          <w:bCs/>
        </w:rPr>
        <w:t xml:space="preserve"> do kompatybilnych z nimi  </w:t>
      </w:r>
      <w:proofErr w:type="spellStart"/>
      <w:r w:rsidR="007566D1" w:rsidRPr="007566D1">
        <w:rPr>
          <w:bCs/>
        </w:rPr>
        <w:t>glukometrów</w:t>
      </w:r>
      <w:proofErr w:type="spellEnd"/>
      <w:r w:rsidR="007566D1" w:rsidRPr="007566D1">
        <w:rPr>
          <w:bCs/>
        </w:rPr>
        <w:t xml:space="preserve"> (wraz z przekazaniem  </w:t>
      </w:r>
      <w:proofErr w:type="spellStart"/>
      <w:r w:rsidR="007566D1" w:rsidRPr="007566D1">
        <w:rPr>
          <w:bCs/>
        </w:rPr>
        <w:t>glukometrów</w:t>
      </w:r>
      <w:proofErr w:type="spellEnd"/>
      <w:r w:rsidR="007566D1" w:rsidRPr="007566D1">
        <w:rPr>
          <w:bCs/>
        </w:rPr>
        <w:t xml:space="preserve"> których cena zawarta będzie w cenie pasków testowych) charakteryzujących się opisanymi poniżej parametrami: a) Funkcja Auto-</w:t>
      </w:r>
      <w:proofErr w:type="spellStart"/>
      <w:r w:rsidR="007566D1" w:rsidRPr="007566D1">
        <w:rPr>
          <w:bCs/>
        </w:rPr>
        <w:t>coding</w:t>
      </w:r>
      <w:proofErr w:type="spellEnd"/>
      <w:r w:rsidR="007566D1" w:rsidRPr="007566D1">
        <w:rPr>
          <w:bCs/>
        </w:rPr>
        <w:t xml:space="preserve"> eliminująca konieczność kodowania; b) Automatyczne wykrywanie zbyt małej ilości krwi wprowadzonej do paska wraz </w:t>
      </w:r>
      <w:r w:rsidR="0021588F">
        <w:rPr>
          <w:bCs/>
        </w:rPr>
        <w:t xml:space="preserve">                                      </w:t>
      </w:r>
      <w:r w:rsidR="007566D1" w:rsidRPr="007566D1">
        <w:rPr>
          <w:bCs/>
        </w:rPr>
        <w:t xml:space="preserve">z wyświetleniem odpowiedniego komunikatu informującego o niecałkowitym wypełnieniu paska na wyświetlaczu </w:t>
      </w:r>
      <w:proofErr w:type="spellStart"/>
      <w:r w:rsidR="007566D1" w:rsidRPr="007566D1">
        <w:rPr>
          <w:bCs/>
        </w:rPr>
        <w:t>glukometru</w:t>
      </w:r>
      <w:proofErr w:type="spellEnd"/>
      <w:r w:rsidR="007566D1" w:rsidRPr="007566D1">
        <w:rPr>
          <w:bCs/>
        </w:rPr>
        <w:t xml:space="preserve">; c) Enzym dehydrogenaza glukozy GDH-FAD; d) Kapilara samozasysająca krew umieszczona na szczycie paska testowego g) Możliwość wykorzystania jednostkowego opakowania pasków testowych w ciągu 6 miesięcy : h)  zakres pomiarowy 20-600 mg/dl z możliwością zamiany na </w:t>
      </w:r>
      <w:proofErr w:type="spellStart"/>
      <w:r w:rsidR="007566D1" w:rsidRPr="007566D1">
        <w:rPr>
          <w:bCs/>
        </w:rPr>
        <w:t>mmoll</w:t>
      </w:r>
      <w:proofErr w:type="spellEnd"/>
      <w:r w:rsidR="007566D1" w:rsidRPr="007566D1">
        <w:rPr>
          <w:bCs/>
        </w:rPr>
        <w:t xml:space="preserve"> przy dokładności wyników zgodnej z wytycznymi aktualnej normy ISO15197: 2015 ( potwierdzona precyzja i dokładność całego systemu czyli </w:t>
      </w:r>
      <w:proofErr w:type="spellStart"/>
      <w:r w:rsidR="007566D1" w:rsidRPr="007566D1">
        <w:rPr>
          <w:bCs/>
        </w:rPr>
        <w:t>glukometrów</w:t>
      </w:r>
      <w:proofErr w:type="spellEnd"/>
      <w:r w:rsidR="007566D1" w:rsidRPr="007566D1">
        <w:rPr>
          <w:bCs/>
        </w:rPr>
        <w:t xml:space="preserve"> , pasków i płynów kontrolnych ); i) zalecana temperatura przechowywania pasków w zakresie 2-32°C; j) paski posiadające wszelkie dopuszczenia i certyfikaty aktualnie wymagane zgodnie z polskim prawem?</w:t>
      </w:r>
      <w:r>
        <w:t xml:space="preserve">              </w:t>
      </w:r>
    </w:p>
    <w:p w14:paraId="4025064C" w14:textId="77777777" w:rsidR="007566D1" w:rsidRDefault="007566D1" w:rsidP="007566D1">
      <w:pPr>
        <w:pStyle w:val="Akapitzlist"/>
        <w:jc w:val="both"/>
        <w:rPr>
          <w:b/>
          <w:bCs/>
        </w:rPr>
      </w:pPr>
    </w:p>
    <w:p w14:paraId="36BD0838" w14:textId="545D6DDB" w:rsidR="001A2D63" w:rsidRPr="001A2D63" w:rsidRDefault="00974865" w:rsidP="0021588F">
      <w:pPr>
        <w:jc w:val="both"/>
      </w:pPr>
      <w:r w:rsidRPr="00974865">
        <w:rPr>
          <w:b/>
          <w:bCs/>
        </w:rPr>
        <w:t>Odpowiedź:</w:t>
      </w:r>
      <w:r>
        <w:t xml:space="preserve"> </w:t>
      </w:r>
      <w:r w:rsidR="007566D1">
        <w:t xml:space="preserve">Zamawiający </w:t>
      </w:r>
      <w:r w:rsidR="007566D1" w:rsidRPr="007566D1">
        <w:t xml:space="preserve">dopuszcza w rzeczonym postępowaniu złożenie do Część nr: 4 </w:t>
      </w:r>
      <w:r w:rsidR="007566D1">
        <w:t xml:space="preserve">            </w:t>
      </w:r>
      <w:r w:rsidR="0021588F">
        <w:t xml:space="preserve">                    </w:t>
      </w:r>
      <w:bookmarkStart w:id="0" w:name="_GoBack"/>
      <w:bookmarkEnd w:id="0"/>
      <w:r w:rsidR="007566D1" w:rsidRPr="007566D1">
        <w:t>w pozycji 1.1  oferty równoważnej</w:t>
      </w:r>
      <w:r w:rsidR="007566D1">
        <w:t xml:space="preserve">, </w:t>
      </w:r>
      <w:r w:rsidR="001A2D63" w:rsidRPr="001A2D63">
        <w:t xml:space="preserve">w postaci wysokiej jakości pasków testowych typu </w:t>
      </w:r>
      <w:proofErr w:type="spellStart"/>
      <w:r w:rsidR="001A2D63" w:rsidRPr="001A2D63">
        <w:t>Glucomaxx</w:t>
      </w:r>
      <w:proofErr w:type="spellEnd"/>
      <w:r w:rsidR="001A2D63" w:rsidRPr="001A2D63">
        <w:t xml:space="preserve"> do kompatybilnych z nimi  </w:t>
      </w:r>
      <w:proofErr w:type="spellStart"/>
      <w:r w:rsidR="001A2D63" w:rsidRPr="001A2D63">
        <w:t>glukometrów</w:t>
      </w:r>
      <w:proofErr w:type="spellEnd"/>
      <w:r w:rsidR="001A2D63" w:rsidRPr="001A2D63">
        <w:t xml:space="preserve"> (wraz z przekazaniem  </w:t>
      </w:r>
      <w:proofErr w:type="spellStart"/>
      <w:r w:rsidR="001A2D63" w:rsidRPr="001A2D63">
        <w:t>glukometrów</w:t>
      </w:r>
      <w:proofErr w:type="spellEnd"/>
      <w:r w:rsidR="001A2D63" w:rsidRPr="001A2D63">
        <w:t xml:space="preserve"> których cena zawarta będzie w cenie pasków testowych – </w:t>
      </w:r>
      <w:r w:rsidR="001A2D63" w:rsidRPr="001A2D63">
        <w:rPr>
          <w:b/>
          <w:bCs/>
        </w:rPr>
        <w:t>w ilości co najmniej 6 szt.)</w:t>
      </w:r>
    </w:p>
    <w:p w14:paraId="2318C27F" w14:textId="0CF12B48" w:rsidR="00114209" w:rsidRDefault="00114209" w:rsidP="0047762D">
      <w:pPr>
        <w:pStyle w:val="Akapitzlist"/>
        <w:jc w:val="both"/>
        <w:rPr>
          <w:b/>
          <w:bCs/>
        </w:rPr>
      </w:pPr>
    </w:p>
    <w:p w14:paraId="3AC91E5D" w14:textId="1931A743" w:rsidR="00974865" w:rsidRDefault="0047762D" w:rsidP="00974865">
      <w:pPr>
        <w:pStyle w:val="Akapitzlist"/>
        <w:jc w:val="both"/>
      </w:pPr>
      <w:r w:rsidRPr="0047762D">
        <w:rPr>
          <w:b/>
          <w:bCs/>
        </w:rPr>
        <w:lastRenderedPageBreak/>
        <w:t>Pytanie</w:t>
      </w:r>
      <w:r w:rsidR="00114209">
        <w:rPr>
          <w:b/>
          <w:bCs/>
        </w:rPr>
        <w:t xml:space="preserve"> 2</w:t>
      </w:r>
      <w:r w:rsidR="008E1737">
        <w:rPr>
          <w:b/>
          <w:bCs/>
        </w:rPr>
        <w:t>:</w:t>
      </w:r>
      <w:r>
        <w:t xml:space="preserve"> </w:t>
      </w:r>
      <w:r w:rsidR="0020596C" w:rsidRPr="0020596C">
        <w:t xml:space="preserve">Czy Zamawiający dopuści w rzeczonym postepowaniu w Część nr: 4  w pozycji 1.1  , takie wyroby, inne niż paski </w:t>
      </w:r>
      <w:proofErr w:type="spellStart"/>
      <w:r w:rsidR="0020596C" w:rsidRPr="0020596C">
        <w:t>Glucomaxx</w:t>
      </w:r>
      <w:proofErr w:type="spellEnd"/>
      <w:r w:rsidR="0020596C" w:rsidRPr="0020596C">
        <w:t xml:space="preserve"> , które w instrukcjach użycia nie zawierają ostrzeżeń o niedokładnych wynikach pomiarów u pacjentów z obniżonym ciśnieniem, odwodnionych i znajdujących się w stanie poważnego wstrząsu oraz bardzo niskie lub niedokładne wyniki u pacjentów w stanie hiperglikemii </w:t>
      </w:r>
      <w:proofErr w:type="spellStart"/>
      <w:r w:rsidR="0020596C" w:rsidRPr="0020596C">
        <w:t>hiperosmolarnej</w:t>
      </w:r>
      <w:proofErr w:type="spellEnd"/>
      <w:r w:rsidR="0020596C" w:rsidRPr="0020596C">
        <w:t xml:space="preserve"> (z ketozą lub bez) i jednocześnie nie zawierają zapewnienia producenta o tym, że w powyższych przypadkach wyniki są prawidłowe i miarodajne? A tym samym Zamawiający przejmie na siebie odpowiedzialność za ewentualne incydenty medyczne powstałe w przypadku wdrożenia procedury na sprzęcie, którego instrukcje obsługi nie informują o potencjalnych zagrożeniach?</w:t>
      </w:r>
    </w:p>
    <w:p w14:paraId="1531C912" w14:textId="77777777" w:rsidR="0020596C" w:rsidRDefault="0020596C" w:rsidP="00974865">
      <w:pPr>
        <w:pStyle w:val="Akapitzlist"/>
        <w:jc w:val="both"/>
        <w:rPr>
          <w:b/>
          <w:bCs/>
        </w:rPr>
      </w:pPr>
    </w:p>
    <w:p w14:paraId="27DE0B20" w14:textId="3C53FDA6" w:rsidR="0047762D" w:rsidRPr="0020596C" w:rsidRDefault="006A6BD1" w:rsidP="00974865">
      <w:pPr>
        <w:pStyle w:val="Akapitzlist"/>
        <w:jc w:val="both"/>
        <w:rPr>
          <w:b/>
          <w:bCs/>
        </w:rPr>
      </w:pPr>
      <w:r w:rsidRPr="0020596C">
        <w:rPr>
          <w:b/>
          <w:bCs/>
        </w:rPr>
        <w:t xml:space="preserve">Odpowiedź: </w:t>
      </w:r>
      <w:r w:rsidR="004F17FE" w:rsidRPr="0020596C">
        <w:rPr>
          <w:b/>
          <w:bCs/>
        </w:rPr>
        <w:t xml:space="preserve">Zamawiający </w:t>
      </w:r>
      <w:r w:rsidR="00CB3C16" w:rsidRPr="0020596C">
        <w:rPr>
          <w:b/>
          <w:bCs/>
        </w:rPr>
        <w:t>dopuszcza wyroby medyczne posiadające dokumenty właściwe dla  poszczególnych klas wyrobów medycznych zgodnie z ustawą z dnia 20 maja 2010 r.               o  wyrobach medycznych   ( Dz. U. z 2019, poz. 175 ze zm. ) – jak w SIWZ.</w:t>
      </w:r>
    </w:p>
    <w:p w14:paraId="2E7B4224" w14:textId="77777777" w:rsidR="006A6BD1" w:rsidRPr="006A6BD1" w:rsidRDefault="006A6BD1" w:rsidP="00974865">
      <w:pPr>
        <w:pStyle w:val="Akapitzlist"/>
        <w:jc w:val="both"/>
        <w:rPr>
          <w:b/>
          <w:bCs/>
          <w:color w:val="C00000"/>
        </w:rPr>
      </w:pPr>
    </w:p>
    <w:p w14:paraId="4A0B28FA" w14:textId="0B51944C" w:rsidR="00E44A06" w:rsidRPr="00E44A06" w:rsidRDefault="0047762D" w:rsidP="009318BF">
      <w:pPr>
        <w:ind w:left="567"/>
        <w:jc w:val="both"/>
      </w:pPr>
      <w:r>
        <w:rPr>
          <w:b/>
          <w:bCs/>
        </w:rPr>
        <w:t>Pytanie</w:t>
      </w:r>
      <w:r w:rsidR="0020596C">
        <w:rPr>
          <w:b/>
          <w:bCs/>
        </w:rPr>
        <w:t xml:space="preserve"> 3</w:t>
      </w:r>
      <w:r w:rsidR="008E1737">
        <w:rPr>
          <w:b/>
          <w:bCs/>
        </w:rPr>
        <w:t>:</w:t>
      </w:r>
      <w:r>
        <w:rPr>
          <w:b/>
          <w:bCs/>
        </w:rPr>
        <w:t xml:space="preserve"> </w:t>
      </w:r>
      <w:r w:rsidR="00E44A06" w:rsidRPr="00E44A06">
        <w:t xml:space="preserve">Doprecyzowując opis Specyfikacji, czy wymagają Państwo, w części nr: 4 w pozycji 1.1 aby do rzeczonego postępowania dopuszczone zostały tylko paski współpracujące </w:t>
      </w:r>
      <w:r w:rsidR="009318BF">
        <w:t xml:space="preserve">                                 </w:t>
      </w:r>
      <w:r w:rsidR="00E44A06" w:rsidRPr="00E44A06">
        <w:t xml:space="preserve">z </w:t>
      </w:r>
      <w:proofErr w:type="spellStart"/>
      <w:r w:rsidR="00E44A06" w:rsidRPr="00E44A06">
        <w:t>glukometrami</w:t>
      </w:r>
      <w:proofErr w:type="spellEnd"/>
      <w:r w:rsidR="00E44A06" w:rsidRPr="00E44A06">
        <w:t xml:space="preserve">, które spełniają w całości normę ISO 15 197:2015 wraz z potwierdzonym zakresem hematokrytu dla rzeczonej normy ISO 15107: 2015? Spełnianie rzeczonej normy </w:t>
      </w:r>
      <w:r w:rsidR="009318BF">
        <w:t xml:space="preserve">             </w:t>
      </w:r>
      <w:r w:rsidR="00E44A06" w:rsidRPr="00E44A06">
        <w:t xml:space="preserve">w całości gwarantuje dokładność, precyzję oraz powtarzalność pomiarów.  Oraz aby wraz </w:t>
      </w:r>
      <w:r w:rsidR="009318BF">
        <w:t xml:space="preserve">                 </w:t>
      </w:r>
      <w:r w:rsidR="00E44A06" w:rsidRPr="00E44A06">
        <w:t xml:space="preserve">z ofertą Wykonawca  złożył  w  przedmiotowym  postępowaniu  na potwierdzenie spełnienia tego wymogu, to jest spełniania normy ISO 15197:2015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w:t>
      </w:r>
      <w:r w:rsidR="004A26C3">
        <w:t xml:space="preserve">      </w:t>
      </w:r>
      <w:r w:rsidR="00E44A06" w:rsidRPr="00E44A06">
        <w:t xml:space="preserve">9 lipca 2008 r. ustanawiającym wymagania w zakresie akredytacji i nadzoru rynku odnoszącym się do warunków wprowadzania produktów do obrotu i uchylającym rozporządzenie (EWG) nr 339/93? Uwzględniając w tym również okresowe walidacje, pełną obsługę serwisową </w:t>
      </w:r>
      <w:r w:rsidR="004A26C3">
        <w:t xml:space="preserve">                          </w:t>
      </w:r>
      <w:r w:rsidR="00E44A06" w:rsidRPr="00E44A06">
        <w:t>z dedykowanymi płynami kontrolnymi, których koszt pokryje Wykonawca?</w:t>
      </w:r>
    </w:p>
    <w:p w14:paraId="78A92989" w14:textId="77777777" w:rsidR="0047762D" w:rsidRDefault="0047762D" w:rsidP="00974865">
      <w:pPr>
        <w:pStyle w:val="Akapitzlist"/>
        <w:jc w:val="both"/>
        <w:rPr>
          <w:b/>
          <w:bCs/>
        </w:rPr>
      </w:pPr>
    </w:p>
    <w:p w14:paraId="005AE67E" w14:textId="77777777" w:rsidR="00141510" w:rsidRDefault="00974865" w:rsidP="00141510">
      <w:pPr>
        <w:pStyle w:val="Akapitzlist"/>
        <w:jc w:val="both"/>
      </w:pPr>
      <w:r w:rsidRPr="0047762D">
        <w:rPr>
          <w:b/>
          <w:bCs/>
        </w:rPr>
        <w:t>Odpowiedź:</w:t>
      </w:r>
      <w:r w:rsidRPr="0047762D">
        <w:t xml:space="preserve"> </w:t>
      </w:r>
      <w:r w:rsidR="00141510" w:rsidRPr="00141510">
        <w:t>Zamawiający dopuszcza wyroby medyczne posiadające dokumenty właściwe dla  poszczególnych klas wyrobów medycznych zgodnie z ustawą z dnia 20 maja 2010 r.               o  wyrobach medycznych   ( Dz. U. z 2019, poz. 175 ze zm. ) – jak w SIWZ.</w:t>
      </w:r>
    </w:p>
    <w:p w14:paraId="21926EAB" w14:textId="77777777" w:rsidR="00141510" w:rsidRDefault="00141510" w:rsidP="00141510">
      <w:pPr>
        <w:pStyle w:val="Akapitzlist"/>
        <w:jc w:val="both"/>
        <w:rPr>
          <w:b/>
          <w:bCs/>
        </w:rPr>
      </w:pPr>
    </w:p>
    <w:p w14:paraId="2B476DD4" w14:textId="77777777" w:rsidR="00141510" w:rsidRDefault="004F17FE" w:rsidP="00141510">
      <w:pPr>
        <w:pStyle w:val="Akapitzlist"/>
        <w:jc w:val="both"/>
      </w:pPr>
      <w:r w:rsidRPr="004F17FE">
        <w:rPr>
          <w:b/>
          <w:bCs/>
        </w:rPr>
        <w:t>Pytanie</w:t>
      </w:r>
      <w:r w:rsidR="00141510">
        <w:rPr>
          <w:b/>
          <w:bCs/>
        </w:rPr>
        <w:t xml:space="preserve"> 4</w:t>
      </w:r>
      <w:r w:rsidR="008E1737">
        <w:rPr>
          <w:b/>
          <w:bCs/>
        </w:rPr>
        <w:t>:</w:t>
      </w:r>
      <w:r>
        <w:t xml:space="preserve"> </w:t>
      </w:r>
      <w:r w:rsidR="00141510">
        <w:t>4.</w:t>
      </w:r>
      <w:r w:rsidR="00141510">
        <w:tab/>
        <w:t xml:space="preserve">Czy Zamawiający wymaga w </w:t>
      </w:r>
      <w:proofErr w:type="spellStart"/>
      <w:r w:rsidR="00141510">
        <w:t>w</w:t>
      </w:r>
      <w:proofErr w:type="spellEnd"/>
      <w:r w:rsidR="00141510">
        <w:t xml:space="preserve"> części nr: 4 w pozycji 1.1 aby do oferty przystępowały tylko hurtownie, które to reprezentują WYTWÓRCĘ wyrobu medycznego w tym przypadku producenta </w:t>
      </w:r>
      <w:proofErr w:type="spellStart"/>
      <w:r w:rsidR="00141510">
        <w:t>glukometrów</w:t>
      </w:r>
      <w:proofErr w:type="spellEnd"/>
      <w:r w:rsidR="00141510">
        <w:t xml:space="preserve"> i pasków do </w:t>
      </w:r>
      <w:proofErr w:type="spellStart"/>
      <w:r w:rsidR="00141510">
        <w:t>glukometru</w:t>
      </w:r>
      <w:proofErr w:type="spellEnd"/>
      <w:r w:rsidR="00141510">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w:t>
      </w:r>
      <w:r w:rsidR="00141510">
        <w:lastRenderedPageBreak/>
        <w:t>a nie dokumentami wydanymi przez niezależne jednostki notyfikujące. Tym samym Producent odpowiada za każdy etap powstawania wyrobu medycznego, nie tworzy oświadczeń tylko posiada stosowne certyfikaty pod dany sprzęt?</w:t>
      </w:r>
    </w:p>
    <w:p w14:paraId="30EA5492" w14:textId="77777777" w:rsidR="00141510" w:rsidRDefault="00141510" w:rsidP="00141510">
      <w:pPr>
        <w:pStyle w:val="Akapitzlist"/>
        <w:jc w:val="both"/>
        <w:rPr>
          <w:b/>
          <w:color w:val="C00000"/>
        </w:rPr>
      </w:pPr>
    </w:p>
    <w:p w14:paraId="66C97F16" w14:textId="5E1313A1" w:rsidR="00FC6EC2" w:rsidRPr="00141510" w:rsidRDefault="00141510" w:rsidP="00141510">
      <w:pPr>
        <w:pStyle w:val="Bezodstpw"/>
      </w:pPr>
      <w:r>
        <w:rPr>
          <w:b/>
        </w:rPr>
        <w:t xml:space="preserve">              </w:t>
      </w:r>
      <w:r w:rsidR="00594123" w:rsidRPr="00141510">
        <w:rPr>
          <w:b/>
        </w:rPr>
        <w:t>Odpowiedź:</w:t>
      </w:r>
      <w:r w:rsidR="004F17FE" w:rsidRPr="00141510">
        <w:rPr>
          <w:b/>
        </w:rPr>
        <w:t xml:space="preserve"> </w:t>
      </w:r>
      <w:r w:rsidR="0006509A" w:rsidRPr="00141510">
        <w:rPr>
          <w:b/>
        </w:rPr>
        <w:t xml:space="preserve">   </w:t>
      </w:r>
      <w:r w:rsidR="004A1191" w:rsidRPr="00141510">
        <w:t xml:space="preserve">Zamawiający   </w:t>
      </w:r>
      <w:r w:rsidR="0006509A" w:rsidRPr="00141510">
        <w:t xml:space="preserve">  </w:t>
      </w:r>
      <w:r w:rsidR="00FC6EC2" w:rsidRPr="00141510">
        <w:t xml:space="preserve">informuje,     że    do    składania   ofert    mogą    przystępować  </w:t>
      </w:r>
    </w:p>
    <w:p w14:paraId="65BEDEB2" w14:textId="38C207CE" w:rsidR="00594123" w:rsidRPr="00141510" w:rsidRDefault="00FC6EC2" w:rsidP="00141510">
      <w:pPr>
        <w:pStyle w:val="Bezodstpw"/>
      </w:pPr>
      <w:r w:rsidRPr="00141510">
        <w:t xml:space="preserve">              wykonawcy spełniający warunki udziału w postępowaniu – zgodnie z SIWZ.</w:t>
      </w:r>
    </w:p>
    <w:p w14:paraId="06B239B7" w14:textId="77777777" w:rsidR="00FC6EC2" w:rsidRPr="00141510" w:rsidRDefault="00FC6EC2" w:rsidP="00141510">
      <w:pPr>
        <w:pStyle w:val="Bezodstpw"/>
      </w:pPr>
    </w:p>
    <w:p w14:paraId="576D46F4" w14:textId="77777777" w:rsidR="00806AC0" w:rsidRPr="00806AC0" w:rsidRDefault="00806AC0" w:rsidP="00B14C09">
      <w:pPr>
        <w:jc w:val="both"/>
      </w:pPr>
    </w:p>
    <w:sectPr w:rsidR="00806AC0" w:rsidRPr="00806A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A178" w14:textId="77777777" w:rsidR="00DB682F" w:rsidRDefault="00DB682F" w:rsidP="00594123">
      <w:pPr>
        <w:spacing w:after="0" w:line="240" w:lineRule="auto"/>
      </w:pPr>
      <w:r>
        <w:separator/>
      </w:r>
    </w:p>
  </w:endnote>
  <w:endnote w:type="continuationSeparator" w:id="0">
    <w:p w14:paraId="442C58F4" w14:textId="77777777" w:rsidR="00DB682F" w:rsidRDefault="00DB682F" w:rsidP="0059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30BA" w14:textId="77777777" w:rsidR="00DB682F" w:rsidRDefault="00DB682F" w:rsidP="00594123">
      <w:pPr>
        <w:spacing w:after="0" w:line="240" w:lineRule="auto"/>
      </w:pPr>
      <w:r>
        <w:separator/>
      </w:r>
    </w:p>
  </w:footnote>
  <w:footnote w:type="continuationSeparator" w:id="0">
    <w:p w14:paraId="2D3920DC" w14:textId="77777777" w:rsidR="00DB682F" w:rsidRDefault="00DB682F" w:rsidP="00594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2498"/>
    <w:multiLevelType w:val="hybridMultilevel"/>
    <w:tmpl w:val="16E0E5E6"/>
    <w:lvl w:ilvl="0" w:tplc="B9A2FB2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FA4655"/>
    <w:multiLevelType w:val="hybridMultilevel"/>
    <w:tmpl w:val="DE503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C0"/>
    <w:rsid w:val="0006509A"/>
    <w:rsid w:val="00114209"/>
    <w:rsid w:val="001254DD"/>
    <w:rsid w:val="00137F9D"/>
    <w:rsid w:val="00141510"/>
    <w:rsid w:val="001462CE"/>
    <w:rsid w:val="001931D7"/>
    <w:rsid w:val="00197A48"/>
    <w:rsid w:val="001A2D63"/>
    <w:rsid w:val="0020596C"/>
    <w:rsid w:val="0021588F"/>
    <w:rsid w:val="00267058"/>
    <w:rsid w:val="00276E92"/>
    <w:rsid w:val="00365A96"/>
    <w:rsid w:val="0040581B"/>
    <w:rsid w:val="00410DB0"/>
    <w:rsid w:val="00450C65"/>
    <w:rsid w:val="0047762D"/>
    <w:rsid w:val="004947A6"/>
    <w:rsid w:val="004A1191"/>
    <w:rsid w:val="004A26C3"/>
    <w:rsid w:val="004F17FE"/>
    <w:rsid w:val="00552A43"/>
    <w:rsid w:val="00594123"/>
    <w:rsid w:val="006164BC"/>
    <w:rsid w:val="00655013"/>
    <w:rsid w:val="006749C5"/>
    <w:rsid w:val="00683B13"/>
    <w:rsid w:val="006A6BD1"/>
    <w:rsid w:val="007566D1"/>
    <w:rsid w:val="00770045"/>
    <w:rsid w:val="007B7AD5"/>
    <w:rsid w:val="007D7A7E"/>
    <w:rsid w:val="007E72CE"/>
    <w:rsid w:val="00806AC0"/>
    <w:rsid w:val="00866845"/>
    <w:rsid w:val="008A5C4D"/>
    <w:rsid w:val="008C025E"/>
    <w:rsid w:val="008E1737"/>
    <w:rsid w:val="009318BF"/>
    <w:rsid w:val="00974865"/>
    <w:rsid w:val="009B061E"/>
    <w:rsid w:val="00A11118"/>
    <w:rsid w:val="00A73064"/>
    <w:rsid w:val="00A760B4"/>
    <w:rsid w:val="00AA3560"/>
    <w:rsid w:val="00B14C09"/>
    <w:rsid w:val="00B90908"/>
    <w:rsid w:val="00BA2B32"/>
    <w:rsid w:val="00BB29E9"/>
    <w:rsid w:val="00C21857"/>
    <w:rsid w:val="00C64C7E"/>
    <w:rsid w:val="00C83E69"/>
    <w:rsid w:val="00CB3C16"/>
    <w:rsid w:val="00CC04BF"/>
    <w:rsid w:val="00CD1F37"/>
    <w:rsid w:val="00D33F9D"/>
    <w:rsid w:val="00D368DC"/>
    <w:rsid w:val="00D96912"/>
    <w:rsid w:val="00DB29DE"/>
    <w:rsid w:val="00DB682F"/>
    <w:rsid w:val="00E44A06"/>
    <w:rsid w:val="00E4650A"/>
    <w:rsid w:val="00E66D29"/>
    <w:rsid w:val="00F33713"/>
    <w:rsid w:val="00F65B22"/>
    <w:rsid w:val="00FC6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31A5"/>
  <w15:chartTrackingRefBased/>
  <w15:docId w15:val="{FB5D83F3-59A4-4B08-8C62-A133837A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06AC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94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123"/>
    <w:rPr>
      <w:sz w:val="20"/>
      <w:szCs w:val="20"/>
    </w:rPr>
  </w:style>
  <w:style w:type="character" w:styleId="Odwoanieprzypisukocowego">
    <w:name w:val="endnote reference"/>
    <w:basedOn w:val="Domylnaczcionkaakapitu"/>
    <w:uiPriority w:val="99"/>
    <w:semiHidden/>
    <w:unhideWhenUsed/>
    <w:rsid w:val="00594123"/>
    <w:rPr>
      <w:vertAlign w:val="superscript"/>
    </w:rPr>
  </w:style>
  <w:style w:type="paragraph" w:styleId="Akapitzlist">
    <w:name w:val="List Paragraph"/>
    <w:basedOn w:val="Normalny"/>
    <w:uiPriority w:val="34"/>
    <w:qFormat/>
    <w:rsid w:val="00974865"/>
    <w:pPr>
      <w:ind w:left="720"/>
      <w:contextualSpacing/>
    </w:pPr>
  </w:style>
  <w:style w:type="paragraph" w:styleId="Tekstdymka">
    <w:name w:val="Balloon Text"/>
    <w:basedOn w:val="Normalny"/>
    <w:link w:val="TekstdymkaZnak"/>
    <w:uiPriority w:val="99"/>
    <w:semiHidden/>
    <w:unhideWhenUsed/>
    <w:rsid w:val="007E7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949</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dc:creator>
  <cp:keywords/>
  <dc:description/>
  <cp:lastModifiedBy>Klaudia</cp:lastModifiedBy>
  <cp:revision>46</cp:revision>
  <cp:lastPrinted>2019-12-10T10:15:00Z</cp:lastPrinted>
  <dcterms:created xsi:type="dcterms:W3CDTF">2018-10-22T06:07:00Z</dcterms:created>
  <dcterms:modified xsi:type="dcterms:W3CDTF">2019-12-10T10:30:00Z</dcterms:modified>
</cp:coreProperties>
</file>